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E2" w:rsidRPr="00EC73E2" w:rsidRDefault="00321748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  <w:r>
        <w:rPr>
          <w:rFonts w:eastAsia="Times New Roman"/>
          <w:bCs/>
          <w:kern w:val="36"/>
          <w:szCs w:val="24"/>
          <w:lang w:eastAsia="bg-BG"/>
        </w:rPr>
        <w:t xml:space="preserve">Съобщение до </w:t>
      </w:r>
      <w:r w:rsidR="00AD7760">
        <w:rPr>
          <w:rFonts w:eastAsia="Times New Roman"/>
          <w:bCs/>
          <w:kern w:val="36"/>
          <w:szCs w:val="24"/>
          <w:lang w:eastAsia="bg-BG"/>
        </w:rPr>
        <w:t>Димитър Димитров</w:t>
      </w:r>
    </w:p>
    <w:p w:rsidR="00242C6B" w:rsidRPr="002E1AD6" w:rsidRDefault="00242C6B" w:rsidP="00242C6B">
      <w:pPr>
        <w:spacing w:line="360" w:lineRule="auto"/>
        <w:rPr>
          <w:rFonts w:eastAsia="Times New Roman"/>
          <w:b/>
          <w:bCs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Община Каварна на основание чл.18а, ал. (10) от Административнопроцесуалния кодекс, във връзка с  чл. 128, ал. 3 от Закона за устройството на територията(З</w:t>
      </w:r>
      <w:r>
        <w:rPr>
          <w:rFonts w:eastAsia="Times New Roman"/>
          <w:bCs/>
          <w:szCs w:val="24"/>
          <w:lang w:eastAsia="bg-BG"/>
        </w:rPr>
        <w:t xml:space="preserve">УТ), съобщава на </w:t>
      </w:r>
      <w:r w:rsidR="00AD7760">
        <w:rPr>
          <w:rFonts w:eastAsia="Times New Roman"/>
          <w:bCs/>
          <w:kern w:val="36"/>
          <w:szCs w:val="24"/>
          <w:lang w:eastAsia="bg-BG"/>
        </w:rPr>
        <w:t>Димитър Димитров</w:t>
      </w:r>
      <w:r w:rsidR="00AD7760">
        <w:rPr>
          <w:rFonts w:eastAsia="Times New Roman"/>
          <w:bCs/>
          <w:szCs w:val="24"/>
          <w:lang w:eastAsia="bg-BG"/>
        </w:rPr>
        <w:t xml:space="preserve"> в качеството му на заинтересовано лице</w:t>
      </w:r>
      <w:r>
        <w:rPr>
          <w:rFonts w:eastAsia="Times New Roman"/>
          <w:bCs/>
          <w:szCs w:val="24"/>
          <w:lang w:eastAsia="bg-BG"/>
        </w:rPr>
        <w:t xml:space="preserve"> по чл. 131, ал. 2, т. 2</w:t>
      </w:r>
      <w:r w:rsidRPr="002E1AD6">
        <w:rPr>
          <w:rFonts w:eastAsia="Times New Roman"/>
          <w:bCs/>
          <w:szCs w:val="24"/>
          <w:lang w:val="en-US" w:eastAsia="bg-BG"/>
        </w:rPr>
        <w:t xml:space="preserve"> </w:t>
      </w:r>
      <w:r w:rsidRPr="002E1AD6">
        <w:rPr>
          <w:rFonts w:eastAsia="Times New Roman"/>
          <w:bCs/>
          <w:szCs w:val="24"/>
          <w:lang w:eastAsia="bg-BG"/>
        </w:rPr>
        <w:t>от ЗУТ</w:t>
      </w:r>
      <w:r w:rsidRPr="002E1AD6">
        <w:rPr>
          <w:rFonts w:eastAsia="Times New Roman"/>
          <w:bCs/>
          <w:szCs w:val="24"/>
          <w:lang w:val="en-US" w:eastAsia="bg-BG"/>
        </w:rPr>
        <w:t xml:space="preserve"> (</w:t>
      </w:r>
      <w:r w:rsidR="00AD7760">
        <w:rPr>
          <w:rFonts w:eastAsia="Times New Roman"/>
          <w:bCs/>
          <w:szCs w:val="24"/>
          <w:lang w:eastAsia="bg-BG"/>
        </w:rPr>
        <w:t>Собственик</w:t>
      </w:r>
      <w:r w:rsidRPr="002E1AD6">
        <w:rPr>
          <w:rFonts w:eastAsia="Times New Roman"/>
          <w:bCs/>
          <w:szCs w:val="24"/>
          <w:lang w:eastAsia="bg-BG"/>
        </w:rPr>
        <w:t xml:space="preserve"> на</w:t>
      </w:r>
      <w:r w:rsidR="006907BB">
        <w:rPr>
          <w:rFonts w:eastAsia="Times New Roman"/>
          <w:bCs/>
          <w:szCs w:val="24"/>
          <w:lang w:eastAsia="bg-BG"/>
        </w:rPr>
        <w:t xml:space="preserve"> </w:t>
      </w:r>
      <w:r w:rsidR="005348E1">
        <w:rPr>
          <w:rFonts w:eastAsia="Times New Roman"/>
          <w:bCs/>
          <w:szCs w:val="24"/>
          <w:lang w:eastAsia="bg-BG"/>
        </w:rPr>
        <w:t>самостоятелен обект</w:t>
      </w:r>
      <w:r w:rsidRPr="002E1AD6">
        <w:rPr>
          <w:rFonts w:eastAsia="Times New Roman"/>
          <w:bCs/>
          <w:szCs w:val="24"/>
          <w:lang w:eastAsia="bg-BG"/>
        </w:rPr>
        <w:t xml:space="preserve"> с идентификатор</w:t>
      </w:r>
      <w:r w:rsidR="00AD7760">
        <w:rPr>
          <w:rFonts w:eastAsia="Times New Roman"/>
          <w:bCs/>
          <w:szCs w:val="24"/>
          <w:lang w:eastAsia="bg-BG"/>
        </w:rPr>
        <w:t xml:space="preserve"> 35064.501.976.1.7</w:t>
      </w:r>
      <w:bookmarkStart w:id="0" w:name="_GoBack"/>
      <w:bookmarkEnd w:id="0"/>
      <w:r>
        <w:rPr>
          <w:rFonts w:eastAsia="Times New Roman"/>
          <w:bCs/>
          <w:szCs w:val="24"/>
          <w:lang w:eastAsia="bg-BG"/>
        </w:rPr>
        <w:t xml:space="preserve">, част от ПИ с идентификатор 35064.501.976 </w:t>
      </w:r>
      <w:r>
        <w:rPr>
          <w:rFonts w:eastAsia="Times New Roman"/>
          <w:bCs/>
          <w:i/>
          <w:szCs w:val="24"/>
          <w:lang w:eastAsia="bg-BG"/>
        </w:rPr>
        <w:t>по КККР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представляващ</w:t>
      </w:r>
      <w:r>
        <w:rPr>
          <w:rFonts w:eastAsia="Times New Roman"/>
          <w:bCs/>
          <w:i/>
          <w:szCs w:val="24"/>
          <w:lang w:eastAsia="bg-BG"/>
        </w:rPr>
        <w:t xml:space="preserve"> част от</w:t>
      </w:r>
      <w:r w:rsidRPr="002E1AD6">
        <w:rPr>
          <w:rFonts w:eastAsia="Times New Roman"/>
          <w:bCs/>
          <w:i/>
          <w:szCs w:val="24"/>
          <w:lang w:eastAsia="bg-BG"/>
        </w:rPr>
        <w:t xml:space="preserve"> УПИ </w:t>
      </w:r>
      <w:r>
        <w:rPr>
          <w:rFonts w:eastAsia="Times New Roman"/>
          <w:bCs/>
          <w:i/>
          <w:szCs w:val="24"/>
          <w:lang w:val="en-GB" w:eastAsia="bg-BG"/>
        </w:rPr>
        <w:t>I</w:t>
      </w:r>
      <w:r>
        <w:rPr>
          <w:rFonts w:eastAsia="Times New Roman"/>
          <w:bCs/>
          <w:i/>
          <w:szCs w:val="24"/>
          <w:lang w:eastAsia="bg-BG"/>
        </w:rPr>
        <w:t xml:space="preserve"> в кв.125</w:t>
      </w:r>
      <w:r w:rsidRPr="002E1AD6">
        <w:rPr>
          <w:rFonts w:eastAsia="Times New Roman"/>
          <w:bCs/>
          <w:i/>
          <w:szCs w:val="24"/>
          <w:lang w:eastAsia="bg-BG"/>
        </w:rPr>
        <w:t xml:space="preserve"> по рег</w:t>
      </w:r>
      <w:r>
        <w:rPr>
          <w:rFonts w:eastAsia="Times New Roman"/>
          <w:bCs/>
          <w:i/>
          <w:szCs w:val="24"/>
          <w:lang w:eastAsia="bg-BG"/>
        </w:rPr>
        <w:t>улационния план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община  Каварна</w:t>
      </w:r>
      <w:r w:rsidRPr="002E1AD6">
        <w:rPr>
          <w:rFonts w:eastAsia="Times New Roman"/>
          <w:bCs/>
          <w:i/>
          <w:szCs w:val="24"/>
          <w:lang w:val="en-US" w:eastAsia="bg-BG"/>
        </w:rPr>
        <w:t>)</w:t>
      </w:r>
      <w:r w:rsidRPr="002E1AD6">
        <w:rPr>
          <w:rFonts w:eastAsia="Times New Roman"/>
          <w:bCs/>
          <w:szCs w:val="24"/>
          <w:lang w:eastAsia="bg-BG"/>
        </w:rPr>
        <w:t xml:space="preserve">, че е изработен </w:t>
      </w:r>
      <w:r w:rsidRPr="00B32D62">
        <w:rPr>
          <w:rFonts w:eastAsia="Times New Roman"/>
          <w:bCs/>
          <w:szCs w:val="24"/>
          <w:lang w:eastAsia="bg-BG"/>
        </w:rPr>
        <w:t>Подробен устройствен план /ПУП/ - План за застрояване /ПЗ/ за УПИ II в кв. 125 по РП на гр. Каварна, общ. Каварна</w:t>
      </w:r>
      <w:r w:rsidRPr="002E1AD6">
        <w:rPr>
          <w:rFonts w:eastAsia="Times New Roman"/>
          <w:b/>
          <w:bCs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B32D62">
        <w:rPr>
          <w:rFonts w:eastAsia="Times New Roman"/>
          <w:szCs w:val="24"/>
          <w:lang w:val="en-GB" w:eastAsia="bg-BG"/>
        </w:rPr>
        <w:t>С предложението за изготвяне на ПУП-ПЗ за УПИ II в кв. 125 по РП на гр. Каварна, общ. Каварна се определят ограничителни и задължителни застроителни линии в устройствена зона „Оо” и следните устройствени показатели: П.застр. ≤ 80%, К. инт. ≤ 1,8, П.озел. ≥ 20%, h ≤ 10 м. и начин на застрояване „д“</w:t>
      </w:r>
      <w:r w:rsidRPr="002E1AD6">
        <w:rPr>
          <w:rFonts w:eastAsia="Times New Roman"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Преписката се намира в отдел „Устройство на територията и инвестициите“ при общ. Каварна, като при желание заинтересованите лица, може да се запознаят с нея и отправи своите възражения, искания и предложения до Общинска администрация – Каварна в 14 дневен срок, съгласно чл.128, ал.5 от ЗУТ от обявяването  на настоящото съобщение.</w:t>
      </w:r>
    </w:p>
    <w:p w:rsidR="00E91DDC" w:rsidRPr="00E91DDC" w:rsidRDefault="00E91DDC" w:rsidP="00E91DDC">
      <w:pPr>
        <w:spacing w:line="360" w:lineRule="auto"/>
      </w:pPr>
    </w:p>
    <w:p w:rsidR="00C43B5A" w:rsidRPr="00E97DEC" w:rsidRDefault="00C43B5A" w:rsidP="00E91DDC">
      <w:pPr>
        <w:shd w:val="clear" w:color="auto" w:fill="FFFFFF"/>
        <w:spacing w:after="150" w:line="360" w:lineRule="auto"/>
        <w:ind w:firstLine="630"/>
      </w:pPr>
    </w:p>
    <w:sectPr w:rsidR="00C43B5A" w:rsidRPr="00E97DEC" w:rsidSect="00553F7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DCA" w:rsidRDefault="00A42DCA" w:rsidP="00553F7B">
      <w:r>
        <w:separator/>
      </w:r>
    </w:p>
  </w:endnote>
  <w:endnote w:type="continuationSeparator" w:id="0">
    <w:p w:rsidR="00A42DCA" w:rsidRDefault="00A42DCA" w:rsidP="005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F7B" w:rsidRPr="00553F7B" w:rsidRDefault="001D6177" w:rsidP="00C43B5A">
    <w:pPr>
      <w:jc w:val="center"/>
      <w:rPr>
        <w:b/>
        <w:sz w:val="20"/>
        <w:szCs w:val="20"/>
      </w:rPr>
    </w:pPr>
    <w:r>
      <w:rPr>
        <w:noProof/>
        <w:szCs w:val="24"/>
        <w:lang w:val="en-GB" w:eastAsia="en-GB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5456699</wp:posOffset>
          </wp:positionH>
          <wp:positionV relativeFrom="paragraph">
            <wp:posOffset>-158977</wp:posOffset>
          </wp:positionV>
          <wp:extent cx="828136" cy="828136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ert-logo-ISO 90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136" cy="82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4688888</wp:posOffset>
              </wp:positionH>
              <wp:positionV relativeFrom="paragraph">
                <wp:posOffset>116433</wp:posOffset>
              </wp:positionV>
              <wp:extent cx="850900" cy="188595"/>
              <wp:effectExtent l="0" t="0" r="635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F7B" w:rsidRDefault="00553F7B" w:rsidP="00553F7B">
                          <w:r>
                            <w:rPr>
                              <w:rFonts w:ascii="Arial" w:hAnsi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>ISO 9001:20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69.2pt;margin-top:9.15pt;width:67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E4gQIAAA4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" o:allowincell="f" stroked="f">
              <v:textbox>
                <w:txbxContent>
                  <w:p w:rsidR="00553F7B" w:rsidRDefault="00553F7B" w:rsidP="00553F7B"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>ISO 9001:20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15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6E73A2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-111761</wp:posOffset>
              </wp:positionV>
              <wp:extent cx="6588125" cy="0"/>
              <wp:effectExtent l="0" t="0" r="3175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33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8.4pt;margin-top:-8.8pt;width:518.7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IU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"/>
          </w:pict>
        </mc:Fallback>
      </mc:AlternateContent>
    </w:r>
    <w:r w:rsidR="00553F7B" w:rsidRPr="00553F7B">
      <w:rPr>
        <w:b/>
        <w:sz w:val="20"/>
        <w:szCs w:val="20"/>
      </w:rPr>
      <w:t>9650 гр. Каварна, ул. „Добротица” № 26</w:t>
    </w:r>
  </w:p>
  <w:p w:rsidR="00553F7B" w:rsidRPr="00553F7B" w:rsidRDefault="00553F7B" w:rsidP="00C43B5A">
    <w:pPr>
      <w:jc w:val="center"/>
      <w:rPr>
        <w:sz w:val="20"/>
        <w:szCs w:val="20"/>
        <w:lang w:val="ru-RU"/>
      </w:rPr>
    </w:pPr>
    <w:r w:rsidRPr="00553F7B">
      <w:rPr>
        <w:sz w:val="20"/>
        <w:szCs w:val="20"/>
        <w:lang w:val="ru-RU"/>
      </w:rPr>
      <w:t>телефон: 0570 81818; факс: 0570 85122</w:t>
    </w:r>
  </w:p>
  <w:p w:rsidR="00553F7B" w:rsidRPr="00553F7B" w:rsidRDefault="00553F7B" w:rsidP="00C43B5A">
    <w:pPr>
      <w:pStyle w:val="Footer"/>
      <w:jc w:val="center"/>
      <w:rPr>
        <w:sz w:val="20"/>
        <w:szCs w:val="20"/>
        <w:lang w:val="en-US"/>
      </w:rPr>
    </w:pPr>
    <w:r w:rsidRPr="00553F7B">
      <w:rPr>
        <w:sz w:val="20"/>
        <w:szCs w:val="20"/>
        <w:lang w:val="de-DE"/>
      </w:rPr>
      <w:t xml:space="preserve">e-mail: </w:t>
    </w:r>
    <w:hyperlink r:id="rId2" w:history="1">
      <w:r w:rsidRPr="00553F7B">
        <w:rPr>
          <w:rStyle w:val="Hyperlink"/>
          <w:sz w:val="20"/>
          <w:szCs w:val="20"/>
          <w:lang w:val="de-DE"/>
        </w:rPr>
        <w:t>obshtina@kavarna.bg</w:t>
      </w:r>
    </w:hyperlink>
    <w:r w:rsidRPr="00553F7B">
      <w:rPr>
        <w:sz w:val="20"/>
        <w:szCs w:val="20"/>
      </w:rPr>
      <w:t xml:space="preserve">     </w:t>
    </w:r>
    <w:hyperlink r:id="rId3" w:history="1">
      <w:r w:rsidRPr="00553F7B">
        <w:rPr>
          <w:rStyle w:val="Hyperlink"/>
          <w:sz w:val="20"/>
          <w:szCs w:val="20"/>
          <w:lang w:val="de-DE"/>
        </w:rPr>
        <w:t>www.kavarna.bg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DCA" w:rsidRDefault="00A42DCA" w:rsidP="00553F7B">
      <w:r>
        <w:separator/>
      </w:r>
    </w:p>
  </w:footnote>
  <w:footnote w:type="continuationSeparator" w:id="0">
    <w:p w:rsidR="00A42DCA" w:rsidRDefault="00A42DCA" w:rsidP="0055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A2"/>
    <w:rsid w:val="0004507F"/>
    <w:rsid w:val="00055936"/>
    <w:rsid w:val="000826FD"/>
    <w:rsid w:val="000B6C41"/>
    <w:rsid w:val="000C2C7B"/>
    <w:rsid w:val="000D4653"/>
    <w:rsid w:val="000D5374"/>
    <w:rsid w:val="000F1B89"/>
    <w:rsid w:val="0012145C"/>
    <w:rsid w:val="00123952"/>
    <w:rsid w:val="001258C4"/>
    <w:rsid w:val="00174661"/>
    <w:rsid w:val="001C03FB"/>
    <w:rsid w:val="001C1144"/>
    <w:rsid w:val="001D6177"/>
    <w:rsid w:val="001E71CD"/>
    <w:rsid w:val="00200438"/>
    <w:rsid w:val="0020526C"/>
    <w:rsid w:val="0022714B"/>
    <w:rsid w:val="00230FF4"/>
    <w:rsid w:val="00235D18"/>
    <w:rsid w:val="00242C6B"/>
    <w:rsid w:val="002716A5"/>
    <w:rsid w:val="002D73C5"/>
    <w:rsid w:val="002E446B"/>
    <w:rsid w:val="002E5F39"/>
    <w:rsid w:val="002F25DD"/>
    <w:rsid w:val="00306911"/>
    <w:rsid w:val="003131E8"/>
    <w:rsid w:val="00321748"/>
    <w:rsid w:val="00392FDA"/>
    <w:rsid w:val="003A47F5"/>
    <w:rsid w:val="003A7EBC"/>
    <w:rsid w:val="003C6B83"/>
    <w:rsid w:val="003D7FAD"/>
    <w:rsid w:val="003E38C8"/>
    <w:rsid w:val="003F0399"/>
    <w:rsid w:val="00402A82"/>
    <w:rsid w:val="00480715"/>
    <w:rsid w:val="00485333"/>
    <w:rsid w:val="004C72D8"/>
    <w:rsid w:val="004D26BA"/>
    <w:rsid w:val="004D3FD0"/>
    <w:rsid w:val="004D7B7C"/>
    <w:rsid w:val="00505D53"/>
    <w:rsid w:val="005348E1"/>
    <w:rsid w:val="00553F7B"/>
    <w:rsid w:val="00594EC8"/>
    <w:rsid w:val="005A1A98"/>
    <w:rsid w:val="005A21CD"/>
    <w:rsid w:val="005B0C4A"/>
    <w:rsid w:val="005B654B"/>
    <w:rsid w:val="005D1DE7"/>
    <w:rsid w:val="005E674D"/>
    <w:rsid w:val="0061320E"/>
    <w:rsid w:val="00631120"/>
    <w:rsid w:val="00640B21"/>
    <w:rsid w:val="006418CE"/>
    <w:rsid w:val="00670AB2"/>
    <w:rsid w:val="00675733"/>
    <w:rsid w:val="00683CDD"/>
    <w:rsid w:val="006907BB"/>
    <w:rsid w:val="00692643"/>
    <w:rsid w:val="006B174C"/>
    <w:rsid w:val="006B3057"/>
    <w:rsid w:val="006B6893"/>
    <w:rsid w:val="006D12C0"/>
    <w:rsid w:val="006E46DD"/>
    <w:rsid w:val="006E73A2"/>
    <w:rsid w:val="006F6270"/>
    <w:rsid w:val="006F7D5D"/>
    <w:rsid w:val="00701F2E"/>
    <w:rsid w:val="00720EF3"/>
    <w:rsid w:val="00725FD5"/>
    <w:rsid w:val="00735AA5"/>
    <w:rsid w:val="00737C0F"/>
    <w:rsid w:val="00742CAB"/>
    <w:rsid w:val="00760984"/>
    <w:rsid w:val="007B5AA9"/>
    <w:rsid w:val="007C7397"/>
    <w:rsid w:val="007D7B6F"/>
    <w:rsid w:val="007F5525"/>
    <w:rsid w:val="00811642"/>
    <w:rsid w:val="00820E80"/>
    <w:rsid w:val="00833D61"/>
    <w:rsid w:val="008575B9"/>
    <w:rsid w:val="00865EBF"/>
    <w:rsid w:val="00884542"/>
    <w:rsid w:val="008B335F"/>
    <w:rsid w:val="009168C9"/>
    <w:rsid w:val="00923F47"/>
    <w:rsid w:val="00927558"/>
    <w:rsid w:val="009338E2"/>
    <w:rsid w:val="00954139"/>
    <w:rsid w:val="00956A31"/>
    <w:rsid w:val="009977A7"/>
    <w:rsid w:val="009A1694"/>
    <w:rsid w:val="009C3E31"/>
    <w:rsid w:val="009D26BD"/>
    <w:rsid w:val="009D2D86"/>
    <w:rsid w:val="009E0A8F"/>
    <w:rsid w:val="009E0F7E"/>
    <w:rsid w:val="009E485B"/>
    <w:rsid w:val="009E7689"/>
    <w:rsid w:val="00A14B1D"/>
    <w:rsid w:val="00A24448"/>
    <w:rsid w:val="00A266A8"/>
    <w:rsid w:val="00A42CC6"/>
    <w:rsid w:val="00A42DCA"/>
    <w:rsid w:val="00A52243"/>
    <w:rsid w:val="00A522F4"/>
    <w:rsid w:val="00A5347B"/>
    <w:rsid w:val="00A54629"/>
    <w:rsid w:val="00A605A6"/>
    <w:rsid w:val="00A764D0"/>
    <w:rsid w:val="00A84647"/>
    <w:rsid w:val="00A94CD3"/>
    <w:rsid w:val="00AC22B9"/>
    <w:rsid w:val="00AC4EC9"/>
    <w:rsid w:val="00AD170C"/>
    <w:rsid w:val="00AD3449"/>
    <w:rsid w:val="00AD518B"/>
    <w:rsid w:val="00AD7760"/>
    <w:rsid w:val="00AE3E05"/>
    <w:rsid w:val="00AF7524"/>
    <w:rsid w:val="00AF7770"/>
    <w:rsid w:val="00B03B04"/>
    <w:rsid w:val="00B2413A"/>
    <w:rsid w:val="00B50456"/>
    <w:rsid w:val="00B5074E"/>
    <w:rsid w:val="00BD0277"/>
    <w:rsid w:val="00BD23CF"/>
    <w:rsid w:val="00BF2057"/>
    <w:rsid w:val="00C111AB"/>
    <w:rsid w:val="00C17971"/>
    <w:rsid w:val="00C20154"/>
    <w:rsid w:val="00C26BB9"/>
    <w:rsid w:val="00C36058"/>
    <w:rsid w:val="00C43B5A"/>
    <w:rsid w:val="00C54AA6"/>
    <w:rsid w:val="00C57833"/>
    <w:rsid w:val="00C74329"/>
    <w:rsid w:val="00CC3A52"/>
    <w:rsid w:val="00CE0F54"/>
    <w:rsid w:val="00D0597E"/>
    <w:rsid w:val="00D205D3"/>
    <w:rsid w:val="00D20A4F"/>
    <w:rsid w:val="00D43D4E"/>
    <w:rsid w:val="00D51EF8"/>
    <w:rsid w:val="00D52676"/>
    <w:rsid w:val="00D917E1"/>
    <w:rsid w:val="00E242AD"/>
    <w:rsid w:val="00E33659"/>
    <w:rsid w:val="00E43E70"/>
    <w:rsid w:val="00E6106C"/>
    <w:rsid w:val="00E655B0"/>
    <w:rsid w:val="00E74A2B"/>
    <w:rsid w:val="00E91DDC"/>
    <w:rsid w:val="00E97DEC"/>
    <w:rsid w:val="00EA6E2B"/>
    <w:rsid w:val="00EB5369"/>
    <w:rsid w:val="00EC73E2"/>
    <w:rsid w:val="00F03924"/>
    <w:rsid w:val="00F513F4"/>
    <w:rsid w:val="00F52FE3"/>
    <w:rsid w:val="00F5632E"/>
    <w:rsid w:val="00F63F90"/>
    <w:rsid w:val="00FA39BA"/>
    <w:rsid w:val="00FA519E"/>
    <w:rsid w:val="00FC5782"/>
    <w:rsid w:val="00FE0713"/>
    <w:rsid w:val="00F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ED9762"/>
  <w15:docId w15:val="{1134E69F-5D3B-4148-A53D-C63440D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CC6"/>
    <w:pPr>
      <w:jc w:val="both"/>
    </w:pPr>
    <w:rPr>
      <w:rFonts w:ascii="Times New Roman" w:hAnsi="Times New Roman"/>
      <w:sz w:val="24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CC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F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F7B"/>
  </w:style>
  <w:style w:type="paragraph" w:styleId="Footer">
    <w:name w:val="footer"/>
    <w:basedOn w:val="Normal"/>
    <w:link w:val="FooterChar"/>
    <w:unhideWhenUsed/>
    <w:rsid w:val="00553F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F7B"/>
  </w:style>
  <w:style w:type="character" w:styleId="Hyperlink">
    <w:name w:val="Hyperlink"/>
    <w:rsid w:val="00553F7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42CC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21"/>
    <w:rPr>
      <w:rFonts w:ascii="Segoe UI" w:hAnsi="Segoe UI" w:cs="Segoe UI"/>
      <w:sz w:val="18"/>
      <w:szCs w:val="18"/>
      <w:lang w:val="bg-BG"/>
    </w:rPr>
  </w:style>
  <w:style w:type="paragraph" w:styleId="NoSpacing">
    <w:name w:val="No Spacing"/>
    <w:qFormat/>
    <w:rsid w:val="00E97DEC"/>
    <w:rPr>
      <w:rFonts w:ascii="Times New Roman" w:eastAsia="Times New Roman" w:hAnsi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varna.bg" TargetMode="External"/><Relationship Id="rId2" Type="http://schemas.openxmlformats.org/officeDocument/2006/relationships/hyperlink" Target="mailto:obshtina@kavarn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1279</CharactersWithSpaces>
  <SharedDoc>false</SharedDoc>
  <HLinks>
    <vt:vector size="24" baseType="variant">
      <vt:variant>
        <vt:i4>6815863</vt:i4>
      </vt:variant>
      <vt:variant>
        <vt:i4>9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6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0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Мирела Петрова</dc:creator>
  <cp:lastModifiedBy>Мирела Петрова</cp:lastModifiedBy>
  <cp:revision>3</cp:revision>
  <cp:lastPrinted>2021-06-15T13:15:00Z</cp:lastPrinted>
  <dcterms:created xsi:type="dcterms:W3CDTF">2026-08-19T07:00:00Z</dcterms:created>
  <dcterms:modified xsi:type="dcterms:W3CDTF">2026-08-19T07:00:00Z</dcterms:modified>
</cp:coreProperties>
</file>